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15B" w:rsidRPr="00C15DE1" w:rsidRDefault="00E44DD5" w:rsidP="00DF67BA">
      <w:pPr>
        <w:jc w:val="center"/>
        <w:rPr>
          <w:rFonts w:ascii="Times New Roman" w:hAnsi="Times New Roman" w:cs="Times New Roman"/>
          <w:b/>
          <w:sz w:val="24"/>
          <w:szCs w:val="24"/>
        </w:rPr>
        <w:outlineLvl w:val="0"/>
      </w:pPr>
      <w:bookmarkStart w:id="0" w:name="_GoBack"/>
      <w:r w:rsidRPr="00C15DE1">
        <w:rPr>
          <w:rFonts w:ascii="Times New Roman" w:hAnsi="Times New Roman" w:cs="Times New Roman"/>
          <w:b/>
          <w:sz w:val="24"/>
          <w:szCs w:val="24"/>
        </w:rPr>
        <w:t>Lecture Topics</w:t>
      </w:r>
    </w:p>
    <w:bookmarkEnd w:id="0"/>
    <w:p w:rsidR="00DF67BA" w:rsidRPr="00C15DE1" w:rsidRDefault="00DF67BA" w:rsidP="00DF67BA">
      <w:pPr>
        <w:numPr>
          <w:ilvl w:val="0"/>
          <w:numId w:val="8"/>
        </w:numPr>
        <w:rPr>
          <w:rFonts w:ascii="Times New Roman" w:hAnsi="Times New Roman"/>
          <w:sz w:val="24"/>
        </w:rPr>
      </w:pPr>
      <w:r w:rsidRPr="00C15DE1">
        <w:rPr>
          <w:rFonts w:ascii="Times New Roman" w:hAnsi="Times New Roman"/>
          <w:sz w:val="24"/>
        </w:rPr>
        <w:t>The Promise(s) of Education</w:t>
      </w:r>
      <w:r w:rsidR="00E44DD5" w:rsidRPr="00C15DE1">
        <w:rPr>
          <w:rFonts w:ascii="Times New Roman" w:hAnsi="Times New Roman"/>
          <w:sz w:val="24"/>
        </w:rPr>
        <w:t>: The (Competing) Functions of Education in a Society</w:t>
      </w:r>
    </w:p>
    <w:p w:rsidR="00DF67BA" w:rsidRPr="00C15DE1" w:rsidRDefault="00DF67BA" w:rsidP="00DF67BA">
      <w:pPr>
        <w:numPr>
          <w:ilvl w:val="0"/>
          <w:numId w:val="8"/>
        </w:numPr>
        <w:rPr>
          <w:rFonts w:ascii="Times New Roman" w:hAnsi="Times New Roman"/>
          <w:sz w:val="24"/>
        </w:rPr>
      </w:pPr>
      <w:r w:rsidRPr="00C15DE1">
        <w:rPr>
          <w:rFonts w:ascii="Times New Roman" w:hAnsi="Times New Roman"/>
          <w:sz w:val="24"/>
        </w:rPr>
        <w:t>Competing Visions of Public Education: Who and What Should It Be for?</w:t>
      </w:r>
      <w:r w:rsidR="00E44DD5" w:rsidRPr="00C15DE1">
        <w:rPr>
          <w:rFonts w:ascii="Times New Roman" w:hAnsi="Times New Roman"/>
          <w:sz w:val="24"/>
        </w:rPr>
        <w:t xml:space="preserve"> </w:t>
      </w:r>
      <w:proofErr w:type="gramStart"/>
      <w:r w:rsidR="00E44DD5" w:rsidRPr="00C15DE1">
        <w:rPr>
          <w:rFonts w:ascii="Times New Roman" w:hAnsi="Times New Roman"/>
          <w:sz w:val="24"/>
        </w:rPr>
        <w:t>A Brief History of Public Education in the U.S.</w:t>
      </w:r>
      <w:proofErr w:type="gramEnd"/>
    </w:p>
    <w:p w:rsidR="00DF67BA" w:rsidRPr="00C15DE1" w:rsidRDefault="00CB0BCC" w:rsidP="00DF67BA">
      <w:pPr>
        <w:numPr>
          <w:ilvl w:val="0"/>
          <w:numId w:val="8"/>
        </w:numPr>
        <w:rPr>
          <w:rFonts w:ascii="Times New Roman" w:hAnsi="Times New Roman"/>
          <w:sz w:val="24"/>
        </w:rPr>
      </w:pPr>
      <w:r w:rsidRPr="00C15DE1">
        <w:rPr>
          <w:rFonts w:ascii="Times New Roman" w:hAnsi="Times New Roman"/>
          <w:sz w:val="24"/>
        </w:rPr>
        <w:t>What Does Education Do? Paradigms and Theories about How Education Works</w:t>
      </w:r>
      <w:r w:rsidR="00E44DD5" w:rsidRPr="00C15DE1">
        <w:rPr>
          <w:rFonts w:ascii="Times New Roman" w:hAnsi="Times New Roman"/>
          <w:sz w:val="24"/>
        </w:rPr>
        <w:t>, Functionalism and Conflict Theory, Stratification, Social Reproduction, and Symbolic Interactionism</w:t>
      </w:r>
    </w:p>
    <w:p w:rsidR="00CB0BCC" w:rsidRPr="00C15DE1" w:rsidRDefault="00CB0BCC" w:rsidP="00DF67BA">
      <w:pPr>
        <w:numPr>
          <w:ilvl w:val="0"/>
          <w:numId w:val="8"/>
        </w:numPr>
        <w:rPr>
          <w:rFonts w:ascii="Times New Roman" w:hAnsi="Times New Roman"/>
          <w:sz w:val="24"/>
        </w:rPr>
      </w:pPr>
      <w:r w:rsidRPr="00C15DE1">
        <w:rPr>
          <w:rFonts w:ascii="Times New Roman" w:hAnsi="Times New Roman"/>
          <w:sz w:val="24"/>
        </w:rPr>
        <w:t>Inequality by Socioeconomic Background and Class</w:t>
      </w:r>
      <w:r w:rsidR="00E44DD5" w:rsidRPr="00C15DE1">
        <w:rPr>
          <w:rFonts w:ascii="Times New Roman" w:hAnsi="Times New Roman"/>
          <w:sz w:val="24"/>
        </w:rPr>
        <w:t xml:space="preserve"> in Learning Opportunities and Educational Outcomes, Explanations for these Differences and How Schools Influence these Differences</w:t>
      </w:r>
    </w:p>
    <w:p w:rsidR="00EE01E1" w:rsidRPr="00C15DE1" w:rsidRDefault="00EE01E1" w:rsidP="00EE01E1">
      <w:pPr>
        <w:numPr>
          <w:ilvl w:val="0"/>
          <w:numId w:val="8"/>
        </w:numPr>
        <w:rPr>
          <w:rFonts w:ascii="Times New Roman" w:hAnsi="Times New Roman"/>
          <w:sz w:val="24"/>
        </w:rPr>
      </w:pPr>
      <w:r w:rsidRPr="00C15DE1">
        <w:rPr>
          <w:rFonts w:ascii="Times New Roman" w:hAnsi="Times New Roman"/>
          <w:sz w:val="24"/>
        </w:rPr>
        <w:t>Inequality by Race and Ethnicity, Immigrant Status, and Language Ability</w:t>
      </w:r>
      <w:r w:rsidRPr="00C15DE1">
        <w:rPr>
          <w:rFonts w:ascii="Times New Roman" w:hAnsi="Times New Roman"/>
          <w:sz w:val="24"/>
        </w:rPr>
        <w:t xml:space="preserve"> </w:t>
      </w:r>
      <w:r w:rsidRPr="00C15DE1">
        <w:rPr>
          <w:rFonts w:ascii="Times New Roman" w:hAnsi="Times New Roman"/>
          <w:sz w:val="24"/>
        </w:rPr>
        <w:t>in Learning Opportunities and Educational Outcomes, Explanations for these Differences and How Schools Influence these Differences</w:t>
      </w:r>
    </w:p>
    <w:p w:rsidR="00CF1203" w:rsidRPr="00C15DE1" w:rsidRDefault="00CF1203" w:rsidP="00CF1203">
      <w:pPr>
        <w:numPr>
          <w:ilvl w:val="0"/>
          <w:numId w:val="8"/>
        </w:numPr>
        <w:rPr>
          <w:rFonts w:ascii="Times New Roman" w:hAnsi="Times New Roman"/>
          <w:sz w:val="24"/>
        </w:rPr>
      </w:pPr>
      <w:r w:rsidRPr="00C15DE1">
        <w:rPr>
          <w:rFonts w:ascii="Times New Roman" w:hAnsi="Times New Roman"/>
          <w:sz w:val="24"/>
        </w:rPr>
        <w:t>Inequality by Gender and Disability</w:t>
      </w:r>
      <w:r w:rsidR="00EE01E1" w:rsidRPr="00C15DE1">
        <w:rPr>
          <w:rFonts w:ascii="Times New Roman" w:hAnsi="Times New Roman"/>
          <w:sz w:val="24"/>
        </w:rPr>
        <w:t xml:space="preserve"> in </w:t>
      </w:r>
      <w:r w:rsidR="00EE01E1" w:rsidRPr="00C15DE1">
        <w:rPr>
          <w:rFonts w:ascii="Times New Roman" w:hAnsi="Times New Roman"/>
          <w:sz w:val="24"/>
        </w:rPr>
        <w:t>Educational Outcomes, Explanations for these Differences and How Schools Influence these Differences</w:t>
      </w:r>
    </w:p>
    <w:p w:rsidR="00CF1203" w:rsidRPr="00C15DE1" w:rsidRDefault="00CF1203" w:rsidP="00CF1203">
      <w:pPr>
        <w:numPr>
          <w:ilvl w:val="0"/>
          <w:numId w:val="8"/>
        </w:numPr>
        <w:rPr>
          <w:rFonts w:ascii="Times New Roman" w:hAnsi="Times New Roman"/>
          <w:sz w:val="24"/>
        </w:rPr>
      </w:pPr>
      <w:r w:rsidRPr="00C15DE1">
        <w:rPr>
          <w:rFonts w:ascii="Times New Roman" w:hAnsi="Times New Roman"/>
          <w:sz w:val="24"/>
        </w:rPr>
        <w:t>Educational Inequality in Other Nations</w:t>
      </w:r>
      <w:r w:rsidR="00EE01E1" w:rsidRPr="00C15DE1">
        <w:rPr>
          <w:rFonts w:ascii="Times New Roman" w:hAnsi="Times New Roman"/>
          <w:sz w:val="24"/>
        </w:rPr>
        <w:t xml:space="preserve"> Compared to the U.S., Why Inequality in Other Countries May Be Higher or Lower, and Examples of Two Places Where Inequality Is Lower</w:t>
      </w:r>
    </w:p>
    <w:p w:rsidR="00CF1203" w:rsidRPr="00C15DE1" w:rsidRDefault="00CF1203" w:rsidP="00CF1203">
      <w:pPr>
        <w:numPr>
          <w:ilvl w:val="0"/>
          <w:numId w:val="8"/>
        </w:numPr>
        <w:rPr>
          <w:rFonts w:ascii="Times New Roman" w:hAnsi="Times New Roman"/>
          <w:sz w:val="24"/>
        </w:rPr>
      </w:pPr>
      <w:r w:rsidRPr="00C15DE1">
        <w:rPr>
          <w:rFonts w:ascii="Times New Roman" w:hAnsi="Times New Roman"/>
          <w:sz w:val="24"/>
        </w:rPr>
        <w:t>Education Reforms</w:t>
      </w:r>
      <w:r w:rsidR="00EE01E1" w:rsidRPr="00C15DE1">
        <w:rPr>
          <w:rFonts w:ascii="Times New Roman" w:hAnsi="Times New Roman"/>
          <w:sz w:val="24"/>
        </w:rPr>
        <w:t xml:space="preserve"> that Focus on Accountability and Choice</w:t>
      </w:r>
      <w:r w:rsidRPr="00C15DE1">
        <w:rPr>
          <w:rFonts w:ascii="Times New Roman" w:hAnsi="Times New Roman"/>
          <w:sz w:val="24"/>
        </w:rPr>
        <w:t xml:space="preserve"> and</w:t>
      </w:r>
      <w:r w:rsidR="00EE01E1" w:rsidRPr="00C15DE1">
        <w:rPr>
          <w:rFonts w:ascii="Times New Roman" w:hAnsi="Times New Roman"/>
          <w:sz w:val="24"/>
        </w:rPr>
        <w:t xml:space="preserve"> How They Influence</w:t>
      </w:r>
      <w:r w:rsidRPr="00C15DE1">
        <w:rPr>
          <w:rFonts w:ascii="Times New Roman" w:hAnsi="Times New Roman"/>
          <w:sz w:val="24"/>
        </w:rPr>
        <w:t xml:space="preserve"> Inequality</w:t>
      </w:r>
    </w:p>
    <w:p w:rsidR="00503DCE" w:rsidRPr="00C15DE1" w:rsidRDefault="00503DCE" w:rsidP="00503DCE">
      <w:pPr>
        <w:numPr>
          <w:ilvl w:val="0"/>
          <w:numId w:val="8"/>
        </w:numPr>
        <w:rPr>
          <w:rFonts w:ascii="Times New Roman" w:hAnsi="Times New Roman"/>
          <w:sz w:val="24"/>
        </w:rPr>
      </w:pPr>
      <w:r w:rsidRPr="00C15DE1">
        <w:rPr>
          <w:rFonts w:ascii="Times New Roman" w:hAnsi="Times New Roman"/>
          <w:sz w:val="24"/>
        </w:rPr>
        <w:t>If We Don’t Like Educational Inequality, Why Is It So Hard to Make It Go Away?</w:t>
      </w:r>
      <w:r w:rsidR="00EE01E1" w:rsidRPr="00C15DE1">
        <w:rPr>
          <w:rFonts w:ascii="Times New Roman" w:hAnsi="Times New Roman"/>
          <w:sz w:val="24"/>
        </w:rPr>
        <w:t xml:space="preserve"> What are the Trade-Offs to Reforms, What Else Has to Change, and How Politics Influence School </w:t>
      </w:r>
      <w:proofErr w:type="gramStart"/>
      <w:r w:rsidR="00EE01E1" w:rsidRPr="00C15DE1">
        <w:rPr>
          <w:rFonts w:ascii="Times New Roman" w:hAnsi="Times New Roman"/>
          <w:sz w:val="24"/>
        </w:rPr>
        <w:t>Reforms</w:t>
      </w:r>
      <w:proofErr w:type="gramEnd"/>
    </w:p>
    <w:sectPr w:rsidR="00CB0BCC" w:rsidRPr="00CB0B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33504"/>
    <w:multiLevelType w:val="hybridMultilevel"/>
    <w:tmpl w:val="463CDAA6"/>
    <w:lvl w:ilvl="0" w:tplc="962E0A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8257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22E13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28BF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E9CFD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020E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6D6B4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224D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D00B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FCD6A25"/>
    <w:multiLevelType w:val="hybridMultilevel"/>
    <w:tmpl w:val="B7B2B9E6"/>
    <w:lvl w:ilvl="0" w:tplc="1C9028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68A456">
      <w:start w:val="3539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360F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166C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7C684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B2F5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0846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1E1B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57C29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20076607"/>
    <w:multiLevelType w:val="hybridMultilevel"/>
    <w:tmpl w:val="ED4C3F34"/>
    <w:lvl w:ilvl="0" w:tplc="421233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0C1A4C">
      <w:start w:val="3138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4069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2A60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4248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6212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8CA0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EA9A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6EE53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A2B6FFC"/>
    <w:multiLevelType w:val="hybridMultilevel"/>
    <w:tmpl w:val="BB14955A"/>
    <w:lvl w:ilvl="0" w:tplc="01D6F0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6E25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ED2E6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876D8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AE05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A259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9E87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79ACA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303C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C026537"/>
    <w:multiLevelType w:val="hybridMultilevel"/>
    <w:tmpl w:val="91948172"/>
    <w:lvl w:ilvl="0" w:tplc="879AC8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C8CF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BCD8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9CC8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48A4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743A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1E73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1CABA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542B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49A805CF"/>
    <w:multiLevelType w:val="hybridMultilevel"/>
    <w:tmpl w:val="2BA6D708"/>
    <w:lvl w:ilvl="0" w:tplc="C6264E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481D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02C0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F206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0002E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FAE5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84B0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61C91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F41B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62AC2FB5"/>
    <w:multiLevelType w:val="hybridMultilevel"/>
    <w:tmpl w:val="C2305C66"/>
    <w:lvl w:ilvl="0" w:tplc="256607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FD4B1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B82B6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D26D5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CCB2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CC7C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5E35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CA0E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48CD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multiLevelType w:val="singleLevel"/>
    <w:lvl w:ilvl="0">
      <w:start w:val="1"/>
      <w:numFmt w:val="none"/>
      <w:lvlText w:val=""/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6"/>
  </w:num>
  <w:num w:numId="6">
    <w:abstractNumId w:val="4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7BA"/>
    <w:rsid w:val="004C4B1E"/>
    <w:rsid w:val="00503DCE"/>
    <w:rsid w:val="0086615B"/>
    <w:rsid w:val="00C15DE1"/>
    <w:rsid w:val="00CB0BCC"/>
    <w:rsid w:val="00CF1203"/>
    <w:rsid w:val="00DF67BA"/>
    <w:rsid w:val="00E44DD5"/>
    <w:rsid w:val="00EE0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0BC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0BC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6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788381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1631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2965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0413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49374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7926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75432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3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959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77305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71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0290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888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1095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45478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4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926651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4649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221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6440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98972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4476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2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556587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52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657080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067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02831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1142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51254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1157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0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404914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5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95884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555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371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1514">
          <w:marLeft w:val="1008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8438">
          <w:marLeft w:val="1008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1105">
          <w:marLeft w:val="1008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7390">
          <w:marLeft w:val="1008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498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College of Liberal Arts</Company>
  <LinksUpToDate>false</LinksUpToDate>
  <CharactersWithSpaces>1367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Kimberly Ann Goyette</dc:creator>
  <cp:lastModifiedBy>Kimberly Ann Goyette</cp:lastModifiedBy>
  <cp:revision>3</cp:revision>
  <dcterms:created xsi:type="dcterms:W3CDTF">2016-10-20T15:49:00Z</dcterms:created>
  <dcterms:modified xsi:type="dcterms:W3CDTF">2016-10-20T15:49:00Z</dcterms:modified>
  <dc:title>Lecture Topics</dc:title>
  <dc:subject>Accessible teaching resources for Education, Education, Education!</dc:subject>
  <dc:language>en-US</dc:language>
  <cp:keywords>education; teaching resources; accessible Word document</cp:keywords>
</cp:coreProperties>
</file>